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71594A9C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843DCB">
        <w:rPr>
          <w:rFonts w:ascii="ＭＳ ゴシック" w:eastAsia="ＭＳ ゴシック" w:hAnsi="ＭＳ ゴシック" w:hint="eastAsia"/>
          <w:sz w:val="24"/>
          <w:u w:val="single"/>
        </w:rPr>
        <w:t>スパーク放電発光分析装置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7419C80A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F341B6">
        <w:rPr>
          <w:rFonts w:ascii="ＭＳ ゴシック" w:eastAsia="ＭＳ ゴシック" w:hAnsi="ＭＳ ゴシック" w:hint="eastAsia"/>
          <w:sz w:val="24"/>
        </w:rPr>
        <w:t>６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F341B6">
        <w:rPr>
          <w:rFonts w:ascii="ＭＳ ゴシック" w:eastAsia="ＭＳ ゴシック" w:hAnsi="ＭＳ ゴシック" w:hint="eastAsia"/>
          <w:sz w:val="24"/>
        </w:rPr>
        <w:t>２７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843DCB">
        <w:rPr>
          <w:rFonts w:ascii="ＭＳ ゴシック" w:eastAsia="ＭＳ ゴシック" w:hAnsi="ＭＳ ゴシック" w:hint="eastAsia"/>
          <w:sz w:val="24"/>
        </w:rPr>
        <w:t>前１１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CE0233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7</cp:revision>
  <cp:lastPrinted>2023-04-26T01:19:00Z</cp:lastPrinted>
  <dcterms:created xsi:type="dcterms:W3CDTF">2024-05-15T04:47:00Z</dcterms:created>
  <dcterms:modified xsi:type="dcterms:W3CDTF">2025-05-16T02:02:00Z</dcterms:modified>
</cp:coreProperties>
</file>